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134990" wp14:editId="54F9F7CC">
            <wp:simplePos x="5735320" y="921385"/>
            <wp:positionH relativeFrom="margin">
              <wp:align>left</wp:align>
            </wp:positionH>
            <wp:positionV relativeFrom="margin">
              <wp:align>top</wp:align>
            </wp:positionV>
            <wp:extent cx="1284605" cy="7010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КОНКУРСНОЕ ЗАДАНИЕ </w:t>
      </w: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Компетенция «</w:t>
      </w:r>
      <w:r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ПОВ</w:t>
      </w:r>
      <w:r w:rsidR="00330404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РСКОЕ ДЕЛО</w:t>
      </w:r>
      <w:r w:rsidRPr="003B503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»</w:t>
      </w: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3B5031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ВОЗР</w:t>
      </w:r>
      <w:r w:rsidR="00CF128E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А</w:t>
      </w:r>
      <w:r w:rsidRPr="003B5031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СТНОЙ УРОВЕНЬ УЧАСТНИКА 14+</w:t>
      </w:r>
    </w:p>
    <w:p w:rsidR="003B5031" w:rsidRPr="003B5031" w:rsidRDefault="003B5031" w:rsidP="003B503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Чемпионат </w:t>
      </w:r>
      <w:r w:rsidRPr="003B5031">
        <w:rPr>
          <w:rFonts w:ascii="Times New Roman" w:eastAsia="Calibri" w:hAnsi="Times New Roman" w:cs="Times New Roman"/>
          <w:b/>
          <w:bCs/>
          <w:caps/>
          <w:sz w:val="28"/>
          <w:szCs w:val="28"/>
          <w:lang w:val="en-US" w:eastAsia="ru-RU"/>
        </w:rPr>
        <w:t>juniorSkills</w:t>
      </w:r>
      <w:r w:rsidRPr="003B5031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в рамках городского </w:t>
      </w:r>
      <w:r w:rsidR="00921F95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ЭТАПА</w:t>
      </w:r>
      <w:bookmarkStart w:id="0" w:name="_GoBack"/>
      <w:bookmarkEnd w:id="0"/>
      <w:r w:rsidRPr="003B5031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.</w:t>
      </w:r>
    </w:p>
    <w:p w:rsidR="003B5031" w:rsidRPr="003B5031" w:rsidRDefault="003B5031" w:rsidP="003B50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3F0E" w:rsidRPr="008451D4" w:rsidRDefault="008451D4" w:rsidP="008451D4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г.Лесосибирск, 2017г</w:t>
      </w:r>
    </w:p>
    <w:p w:rsidR="00623F0E" w:rsidRPr="00EC326E" w:rsidRDefault="00623F0E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3F0E" w:rsidRPr="00EC326E" w:rsidRDefault="008451D4" w:rsidP="00845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>КОНКУРСНОЕ ЗАДАНИЕ ВКЛЮЧАЕТ В СЕБЯ СЛЕДУЮЩИЕ РАЗДЕЛЫ:</w:t>
      </w:r>
    </w:p>
    <w:p w:rsidR="008451D4" w:rsidRDefault="008451D4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3F0E" w:rsidRPr="00EC326E" w:rsidRDefault="00623F0E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1. Введение </w:t>
      </w:r>
    </w:p>
    <w:p w:rsidR="00623F0E" w:rsidRPr="00EC326E" w:rsidRDefault="00623F0E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2. Формы участия в конкурсе </w:t>
      </w:r>
    </w:p>
    <w:p w:rsidR="00623F0E" w:rsidRPr="00EC326E" w:rsidRDefault="00623F0E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3. Задание для конкурса </w:t>
      </w:r>
    </w:p>
    <w:p w:rsidR="00623F0E" w:rsidRPr="00EC326E" w:rsidRDefault="00623F0E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4. Модули задания и необходимое время </w:t>
      </w:r>
    </w:p>
    <w:p w:rsidR="00623F0E" w:rsidRPr="00EC326E" w:rsidRDefault="00623F0E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5. Критерии оценки </w:t>
      </w:r>
    </w:p>
    <w:p w:rsidR="00623F0E" w:rsidRPr="00EC326E" w:rsidRDefault="00623F0E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3F0E" w:rsidRPr="00EC326E" w:rsidRDefault="00623F0E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 на выполнение задания: 4 часа </w:t>
      </w:r>
      <w:r w:rsidR="00330404">
        <w:rPr>
          <w:rFonts w:ascii="Times New Roman" w:hAnsi="Times New Roman" w:cs="Times New Roman"/>
          <w:color w:val="000000"/>
          <w:sz w:val="28"/>
          <w:szCs w:val="28"/>
        </w:rPr>
        <w:br/>
        <w:t>Состав команды – 2 человека</w:t>
      </w:r>
    </w:p>
    <w:p w:rsidR="00623F0E" w:rsidRPr="00EC326E" w:rsidRDefault="00623F0E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155A6" w:rsidRPr="00B155A6" w:rsidRDefault="00B155A6" w:rsidP="00B155A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B155A6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</w:p>
    <w:p w:rsidR="00B155A6" w:rsidRPr="00B155A6" w:rsidRDefault="00B155A6" w:rsidP="00B155A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B155A6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B155A6">
        <w:rPr>
          <w:rFonts w:ascii="Times New Roman" w:hAnsi="Times New Roman" w:cs="Times New Roman"/>
          <w:color w:val="000000"/>
          <w:sz w:val="28"/>
          <w:szCs w:val="28"/>
        </w:rPr>
        <w:tab/>
        <w:t>Котова Светлана Анатольевна – главный эксперт</w:t>
      </w:r>
    </w:p>
    <w:p w:rsidR="00B155A6" w:rsidRPr="00B155A6" w:rsidRDefault="00B155A6" w:rsidP="00B155A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B155A6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B155A6">
        <w:rPr>
          <w:rFonts w:ascii="Times New Roman" w:hAnsi="Times New Roman" w:cs="Times New Roman"/>
          <w:color w:val="000000"/>
          <w:sz w:val="28"/>
          <w:szCs w:val="28"/>
        </w:rPr>
        <w:tab/>
        <w:t>Трифонова Галина Николаевна</w:t>
      </w:r>
    </w:p>
    <w:p w:rsidR="00B155A6" w:rsidRPr="00B155A6" w:rsidRDefault="00B155A6" w:rsidP="00B155A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B155A6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B155A6">
        <w:rPr>
          <w:rFonts w:ascii="Times New Roman" w:hAnsi="Times New Roman" w:cs="Times New Roman"/>
          <w:color w:val="000000"/>
          <w:sz w:val="28"/>
          <w:szCs w:val="28"/>
        </w:rPr>
        <w:tab/>
        <w:t>Стильве Вероника Станиславовна</w:t>
      </w:r>
    </w:p>
    <w:p w:rsidR="006827DC" w:rsidRPr="00EC326E" w:rsidRDefault="00B155A6" w:rsidP="00B155A6">
      <w:pPr>
        <w:pStyle w:val="a3"/>
        <w:rPr>
          <w:rFonts w:ascii="Times New Roman" w:hAnsi="Times New Roman" w:cs="Times New Roman"/>
          <w:sz w:val="28"/>
          <w:szCs w:val="28"/>
        </w:rPr>
      </w:pPr>
      <w:r w:rsidRPr="00B155A6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B155A6">
        <w:rPr>
          <w:rFonts w:ascii="Times New Roman" w:hAnsi="Times New Roman" w:cs="Times New Roman"/>
          <w:color w:val="000000"/>
          <w:sz w:val="28"/>
          <w:szCs w:val="28"/>
        </w:rPr>
        <w:tab/>
        <w:t>Кожемякина Мария Валентиновна</w:t>
      </w:r>
    </w:p>
    <w:p w:rsidR="006827DC" w:rsidRPr="00EC326E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7DC" w:rsidRPr="00EC326E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EE6" w:rsidRPr="00EC326E" w:rsidRDefault="004D1EE6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EE6" w:rsidRPr="00EC326E" w:rsidRDefault="004D1EE6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EE6" w:rsidRPr="00EC326E" w:rsidRDefault="004D1EE6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EE6" w:rsidRPr="00EC326E" w:rsidRDefault="004D1EE6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7DC" w:rsidRPr="00EC326E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237C" w:rsidRPr="00EC326E" w:rsidRDefault="00AC237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7DC" w:rsidRPr="00EC326E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7DC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F66" w:rsidRPr="00EC326E" w:rsidRDefault="00955F66" w:rsidP="00EC3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F128E" w:rsidRDefault="00CF128E" w:rsidP="00845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F128E" w:rsidRDefault="00CF128E" w:rsidP="00845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F128E" w:rsidRDefault="00CF128E" w:rsidP="00845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27DC" w:rsidRPr="008451D4" w:rsidRDefault="008451D4" w:rsidP="00845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6827DC"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4D5647" w:rsidRPr="008451D4" w:rsidRDefault="004D5647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27DC" w:rsidRPr="008451D4" w:rsidRDefault="006827D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1.1. Название и описание профессиональной компетенции. </w:t>
      </w:r>
    </w:p>
    <w:p w:rsidR="006827DC" w:rsidRPr="008451D4" w:rsidRDefault="006827D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1.1.1 Название профессиональной компетенции: Поварское дело. </w:t>
      </w:r>
    </w:p>
    <w:p w:rsidR="006827DC" w:rsidRPr="008451D4" w:rsidRDefault="006827D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1.1.2. Описание профессиональной компетенции. </w:t>
      </w:r>
    </w:p>
    <w:p w:rsidR="006827DC" w:rsidRPr="008451D4" w:rsidRDefault="008451D4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827DC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Повар планирует меню, готовит разнообразные блюда в соответствии с санитарными нормами, а также управляет в целом процессами на производстве. </w:t>
      </w:r>
    </w:p>
    <w:p w:rsidR="006827DC" w:rsidRPr="008451D4" w:rsidRDefault="008451D4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827DC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Сфера общественного питания предлагает поварам обширный и интересный диапазон вакансий. Хотя обязанности повара могут варьироваться в зависимости от типа учреждения, где он трудится, повар всегда отвечает за приготовление аппетитных и питательных блюд, придерживаясь отведенного бюджета. Также в сферу его ответственности входит соблюдение техники безопасности и санитарных норм. </w:t>
      </w:r>
    </w:p>
    <w:p w:rsidR="006827DC" w:rsidRPr="008451D4" w:rsidRDefault="008451D4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827DC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В зависимости от размера и типа кухни, заинтересованности и таланта, повар может владеть следующими навыками: </w:t>
      </w:r>
    </w:p>
    <w:p w:rsidR="008451D4" w:rsidRPr="008451D4" w:rsidRDefault="006827DC" w:rsidP="008451D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Первичная обработка сырья, подготовка, об</w:t>
      </w:r>
      <w:r w:rsidR="008451D4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работка специями и приправами, </w:t>
      </w:r>
    </w:p>
    <w:p w:rsidR="006827DC" w:rsidRPr="008451D4" w:rsidRDefault="008451D4" w:rsidP="008451D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827DC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риготовление и подача на стол различных блюд согласно рецептурам и модулю, согласно объявленным критериям; </w:t>
      </w:r>
    </w:p>
    <w:p w:rsidR="006827DC" w:rsidRPr="008451D4" w:rsidRDefault="006827DC" w:rsidP="008451D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и испытание новых рецептов согласно критериям модуля и полученным указаниям; </w:t>
      </w:r>
    </w:p>
    <w:p w:rsidR="006827DC" w:rsidRPr="00981D8C" w:rsidRDefault="006827DC" w:rsidP="00981D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Работа с технологическим оборудованием после надлежащего ознакомления </w:t>
      </w:r>
      <w:r w:rsidRPr="00981D8C">
        <w:rPr>
          <w:rFonts w:ascii="Times New Roman" w:hAnsi="Times New Roman" w:cs="Times New Roman"/>
          <w:sz w:val="28"/>
          <w:szCs w:val="28"/>
        </w:rPr>
        <w:t>с ним;</w:t>
      </w:r>
    </w:p>
    <w:p w:rsidR="006827DC" w:rsidRPr="008451D4" w:rsidRDefault="006827D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D8C" w:rsidRDefault="00981D8C" w:rsidP="00981D8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7DC" w:rsidRPr="008451D4">
        <w:rPr>
          <w:rFonts w:ascii="Times New Roman" w:hAnsi="Times New Roman" w:cs="Times New Roman"/>
          <w:sz w:val="28"/>
          <w:szCs w:val="28"/>
        </w:rPr>
        <w:t xml:space="preserve">В настоящий момент всё большую важность приобретает понимание требований специальных диет, обусловленных религиозными или культурными </w:t>
      </w:r>
      <w:r w:rsidR="0038149E" w:rsidRPr="008451D4">
        <w:rPr>
          <w:rFonts w:ascii="Times New Roman" w:hAnsi="Times New Roman" w:cs="Times New Roman"/>
          <w:sz w:val="28"/>
          <w:szCs w:val="28"/>
        </w:rPr>
        <w:t>канонами, медицинскими рекомендациями.</w:t>
      </w:r>
    </w:p>
    <w:p w:rsidR="0038149E" w:rsidRPr="008451D4" w:rsidRDefault="00981D8C" w:rsidP="00981D8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sz w:val="28"/>
          <w:szCs w:val="28"/>
        </w:rPr>
        <w:t xml:space="preserve">В учреждениях здравоохранения повара готовят для пациентов особые блюда, основываясь на инструкциях, полученных от врача-диетолога или шеф-повара. Повара также контролируют работу на кухне и могут отдавать персоналу инструкции в процессе подготовки, приготовления и сервировки блюд. </w:t>
      </w:r>
    </w:p>
    <w:p w:rsidR="00981D8C" w:rsidRDefault="00981D8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1.2. Область применения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1.2.1. Каждый Участник, совместно с наставником обязан ознакомиться с данным Конкурсным заданием.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1.3. Сопроводительная документация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1.3.1. 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 </w:t>
      </w:r>
    </w:p>
    <w:p w:rsidR="0038149E" w:rsidRPr="008451D4" w:rsidRDefault="00981D8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Техническое описание Поварское дело;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• Правила проведения чемпионата;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• Список продуктов; </w:t>
      </w:r>
    </w:p>
    <w:p w:rsidR="00955F66" w:rsidRPr="00EA7495" w:rsidRDefault="0038149E" w:rsidP="00EA7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• Правила техники безопасности и санитарные нормы.</w:t>
      </w:r>
    </w:p>
    <w:p w:rsidR="0038149E" w:rsidRPr="008451D4" w:rsidRDefault="0038149E" w:rsidP="00981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ФОРМЫ УЧАСТИЯ В КОНКУРСЕ</w:t>
      </w:r>
    </w:p>
    <w:p w:rsidR="001568DF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Индивидуальный конкурс.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8149E" w:rsidRPr="008451D4" w:rsidRDefault="0038149E" w:rsidP="00981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ЗАДАНИЕ ДЛЯ КОНКУРСА</w:t>
      </w:r>
    </w:p>
    <w:p w:rsidR="0038149E" w:rsidRPr="008451D4" w:rsidRDefault="00981D8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Конкурсное задание имеет несколько модулей, выполняемых последовательно. Модули: A B </w:t>
      </w:r>
    </w:p>
    <w:p w:rsidR="0038149E" w:rsidRPr="008451D4" w:rsidRDefault="00981D8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Соревнования длятся 4 часа в течение 1 дня, готовится блюдо.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могут организовать работу по своему желанию, но им необходимо учитывать время презентации каждого из модулей, указанного в расписании. </w:t>
      </w:r>
    </w:p>
    <w:p w:rsidR="00981D8C" w:rsidRDefault="00981D8C" w:rsidP="008451D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sz w:val="28"/>
          <w:szCs w:val="28"/>
        </w:rPr>
        <w:t xml:space="preserve">Ингредиенты, необходимые для всех модулей конкурсного задания, необходимо заказать за две недели до начала Конкурса. </w:t>
      </w:r>
    </w:p>
    <w:p w:rsidR="0038149E" w:rsidRPr="008451D4" w:rsidRDefault="00981D8C" w:rsidP="008451D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sz w:val="28"/>
          <w:szCs w:val="28"/>
        </w:rPr>
        <w:t xml:space="preserve">Во время чемпионата разрешается использовать только ингредиенты предоставленные организатором конкурса. </w:t>
      </w:r>
    </w:p>
    <w:p w:rsidR="006827DC" w:rsidRPr="008451D4" w:rsidRDefault="00981D8C" w:rsidP="008451D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>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AC237C" w:rsidRPr="00EA7495" w:rsidRDefault="00981D8C" w:rsidP="00EA74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sz w:val="28"/>
          <w:szCs w:val="28"/>
        </w:rPr>
        <w:t>Конкурс</w:t>
      </w:r>
      <w:r w:rsidR="001568DF" w:rsidRPr="008451D4">
        <w:rPr>
          <w:rFonts w:ascii="Times New Roman" w:hAnsi="Times New Roman" w:cs="Times New Roman"/>
          <w:sz w:val="28"/>
          <w:szCs w:val="28"/>
        </w:rPr>
        <w:t xml:space="preserve"> </w:t>
      </w:r>
      <w:r w:rsidR="0038149E" w:rsidRPr="008451D4">
        <w:rPr>
          <w:rFonts w:ascii="Times New Roman" w:hAnsi="Times New Roman" w:cs="Times New Roman"/>
          <w:sz w:val="28"/>
          <w:szCs w:val="28"/>
        </w:rPr>
        <w:t xml:space="preserve"> включает в себя приготовление и подачу блюд в соответствии с конкурсным заданием.</w:t>
      </w:r>
    </w:p>
    <w:p w:rsidR="0038149E" w:rsidRPr="008451D4" w:rsidRDefault="0038149E" w:rsidP="008451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4. МОДУЛИ ЗАДАНИЯ И НЕОБХОДИМОЕ ВРЕМЯ </w:t>
      </w:r>
    </w:p>
    <w:p w:rsidR="0038149E" w:rsidRDefault="0038149E" w:rsidP="008451D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Жеребьевку проводит главный эксперт до начала соревнований</w:t>
      </w:r>
    </w:p>
    <w:p w:rsidR="003630B2" w:rsidRDefault="003630B2" w:rsidP="008451D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6946"/>
      </w:tblGrid>
      <w:tr w:rsidR="003630B2" w:rsidRPr="002D0FF4" w:rsidTr="003630B2">
        <w:tc>
          <w:tcPr>
            <w:tcW w:w="2376" w:type="dxa"/>
          </w:tcPr>
          <w:p w:rsidR="003630B2" w:rsidRPr="002D0FF4" w:rsidRDefault="003630B2" w:rsidP="003630B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Модуль A</w:t>
            </w: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6946" w:type="dxa"/>
          </w:tcPr>
          <w:p w:rsidR="003630B2" w:rsidRPr="002D0FF4" w:rsidRDefault="003630B2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Подготовка сырья и полуфабрикатов для блюд </w:t>
            </w:r>
          </w:p>
        </w:tc>
      </w:tr>
      <w:tr w:rsidR="003630B2" w:rsidRPr="002D0FF4" w:rsidTr="003630B2">
        <w:tc>
          <w:tcPr>
            <w:tcW w:w="2376" w:type="dxa"/>
          </w:tcPr>
          <w:p w:rsidR="003630B2" w:rsidRPr="002D0FF4" w:rsidRDefault="003630B2" w:rsidP="003630B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Модуль B</w:t>
            </w:r>
          </w:p>
        </w:tc>
        <w:tc>
          <w:tcPr>
            <w:tcW w:w="6946" w:type="dxa"/>
          </w:tcPr>
          <w:p w:rsidR="006843FC" w:rsidRPr="002D0FF4" w:rsidRDefault="003630B2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Холодная закуска</w:t>
            </w:r>
            <w:r w:rsidR="006843FC"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</w:p>
          <w:p w:rsidR="003630B2" w:rsidRPr="002D0FF4" w:rsidRDefault="006843FC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Приготовить 3 порции вегетарианской закуски (ово-лакто)</w:t>
            </w:r>
          </w:p>
        </w:tc>
      </w:tr>
      <w:tr w:rsidR="003630B2" w:rsidRPr="002D0FF4" w:rsidTr="003630B2">
        <w:tc>
          <w:tcPr>
            <w:tcW w:w="2376" w:type="dxa"/>
          </w:tcPr>
          <w:p w:rsidR="003630B2" w:rsidRPr="002D0FF4" w:rsidRDefault="003630B2" w:rsidP="003630B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Подача</w:t>
            </w:r>
          </w:p>
        </w:tc>
        <w:tc>
          <w:tcPr>
            <w:tcW w:w="6946" w:type="dxa"/>
          </w:tcPr>
          <w:p w:rsidR="003630B2" w:rsidRPr="002D0FF4" w:rsidRDefault="003630B2" w:rsidP="003630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843FC" w:rsidRPr="002D0FF4" w:rsidTr="003630B2">
        <w:tc>
          <w:tcPr>
            <w:tcW w:w="2376" w:type="dxa"/>
          </w:tcPr>
          <w:p w:rsidR="006843FC" w:rsidRPr="002D0FF4" w:rsidRDefault="006843FC" w:rsidP="003630B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Описание</w:t>
            </w:r>
          </w:p>
        </w:tc>
        <w:tc>
          <w:tcPr>
            <w:tcW w:w="6946" w:type="dxa"/>
          </w:tcPr>
          <w:p w:rsidR="006843FC" w:rsidRPr="002D0FF4" w:rsidRDefault="006843FC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Масса блюда максимум 130 г </w:t>
            </w:r>
          </w:p>
          <w:p w:rsidR="006843FC" w:rsidRPr="002D0FF4" w:rsidRDefault="006843FC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порции закуски подаются на отдельных тарелках - круглая белая плоская тарелка диаметром 32 см.</w:t>
            </w:r>
          </w:p>
          <w:p w:rsidR="006843FC" w:rsidRPr="002D0FF4" w:rsidRDefault="006843FC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43FC" w:rsidRPr="002D0FF4" w:rsidRDefault="006843FC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Использование при подаче несъедобных компонентов, дополнительных аксессуаров и вспомогательного инвентаря на тарелках НЕ ДОПУСКАЕТСЯ!!!</w:t>
            </w:r>
          </w:p>
        </w:tc>
      </w:tr>
      <w:tr w:rsidR="006843FC" w:rsidRPr="002D0FF4" w:rsidTr="003630B2">
        <w:tc>
          <w:tcPr>
            <w:tcW w:w="2376" w:type="dxa"/>
          </w:tcPr>
          <w:p w:rsidR="006843FC" w:rsidRPr="002D0FF4" w:rsidRDefault="006843FC" w:rsidP="003630B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Основные ингредиенты</w:t>
            </w:r>
          </w:p>
        </w:tc>
        <w:tc>
          <w:tcPr>
            <w:tcW w:w="6946" w:type="dxa"/>
          </w:tcPr>
          <w:p w:rsidR="006843FC" w:rsidRPr="002D0FF4" w:rsidRDefault="006843FC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Используйте ингредиенты с общего стола </w:t>
            </w:r>
          </w:p>
          <w:p w:rsidR="006843FC" w:rsidRPr="002D0FF4" w:rsidRDefault="006843FC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Используйте ингредиенты из списка продуктов </w:t>
            </w:r>
          </w:p>
        </w:tc>
      </w:tr>
      <w:tr w:rsidR="006843FC" w:rsidRPr="002D0FF4" w:rsidTr="003630B2">
        <w:tc>
          <w:tcPr>
            <w:tcW w:w="2376" w:type="dxa"/>
          </w:tcPr>
          <w:p w:rsidR="006843FC" w:rsidRPr="002D0FF4" w:rsidRDefault="006843FC" w:rsidP="003630B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Специальное оборудование</w:t>
            </w:r>
          </w:p>
        </w:tc>
        <w:tc>
          <w:tcPr>
            <w:tcW w:w="6946" w:type="dxa"/>
          </w:tcPr>
          <w:p w:rsidR="006843FC" w:rsidRPr="002D0FF4" w:rsidRDefault="006843FC" w:rsidP="006843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Разрешено использовать дополнительное оборудование и инвентарь, которое необходимо согласовать с экспертом по технике безопасности непосредственно перед началом соревнований, за исключением аналогичного имеющемуся на площадке</w:t>
            </w:r>
          </w:p>
        </w:tc>
      </w:tr>
    </w:tbl>
    <w:p w:rsidR="003630B2" w:rsidRPr="008451D4" w:rsidRDefault="003630B2" w:rsidP="008451D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15CE" w:rsidRPr="008451D4" w:rsidRDefault="009A15CE" w:rsidP="008451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15CE" w:rsidRPr="008451D4" w:rsidRDefault="009A15CE" w:rsidP="00D9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форменной (санитарной) одежде участников и экспертов</w:t>
      </w:r>
      <w:r w:rsidR="00D97E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D97EDE" w:rsidRDefault="00D97ED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474B" w:rsidRDefault="009A15C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Обязательные элементы </w:t>
      </w:r>
    </w:p>
    <w:p w:rsidR="009A15CE" w:rsidRPr="008451D4" w:rsidRDefault="0086474B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15C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Китель (поварская куртка) – белого цвета (допускаются цветные элементы отделки). 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9A15C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оготип учебного заведения </w:t>
      </w:r>
      <w:r w:rsidR="00FC4C30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9A15C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 быть нанесён – на рукав выше локтя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A15CE" w:rsidRPr="008451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9A15CE" w:rsidRPr="008451D4" w:rsidRDefault="0086474B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15CE" w:rsidRPr="008451D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C4C30">
        <w:rPr>
          <w:rFonts w:ascii="Times New Roman" w:hAnsi="Times New Roman" w:cs="Times New Roman"/>
          <w:color w:val="000000"/>
          <w:sz w:val="28"/>
          <w:szCs w:val="28"/>
        </w:rPr>
        <w:t xml:space="preserve">ередник или фартук – при работе </w:t>
      </w:r>
      <w:r w:rsidR="009A15C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чёрного цвета (возможен вариант с грудкой), </w:t>
      </w:r>
      <w:r w:rsidR="009A15CE" w:rsidRPr="008451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 сервировке и подаче белого цвета!!!! </w:t>
      </w:r>
    </w:p>
    <w:p w:rsidR="009A15CE" w:rsidRPr="008451D4" w:rsidRDefault="0086474B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15C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Брюки – поварские; </w:t>
      </w:r>
    </w:p>
    <w:p w:rsidR="009A15CE" w:rsidRPr="008451D4" w:rsidRDefault="0086474B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15C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Головной убор – белый поварской колпак (допускается одноразовый); </w:t>
      </w:r>
    </w:p>
    <w:p w:rsidR="009A15CE" w:rsidRPr="008451D4" w:rsidRDefault="0086474B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15C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Обувь – профессиональная безопасная закрытая обувь с зафиксированной пяткой; </w:t>
      </w:r>
    </w:p>
    <w:p w:rsidR="0086474B" w:rsidRPr="008451D4" w:rsidRDefault="0086474B" w:rsidP="008451D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7EDE" w:rsidRDefault="00D97EDE" w:rsidP="00D9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КРИТЕРИИ ОЦЕНКИ</w:t>
      </w:r>
    </w:p>
    <w:p w:rsidR="009A15CE" w:rsidRPr="008451D4" w:rsidRDefault="009A15C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Объективные аспекты оценивания работы участника: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Персональная гигиена – спецодежда соответствие требованиям и чистота;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Персональная гигиена – руки (в том числе работа с перчатками);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Персональная гигиена – снятие пробы пальцами;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Персональная гигиена – плохие привычки;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Гигиена рабочего места – чистый пол;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Гигиена рабочего места – холодильник – чистота и порядок;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Гигиена рабочего места – рабочие поверхности – чистота и порядок; </w:t>
      </w:r>
    </w:p>
    <w:p w:rsidR="00D97ED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Расточительность;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Брак;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Корректное использование цветных разделочных досок; </w:t>
      </w:r>
    </w:p>
    <w:p w:rsidR="009A15CE" w:rsidRPr="00D97EDE" w:rsidRDefault="009A15CE" w:rsidP="00D97ED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>Корректное использов</w:t>
      </w:r>
      <w:r w:rsidR="00D97EDE">
        <w:rPr>
          <w:rFonts w:ascii="Times New Roman" w:hAnsi="Times New Roman" w:cs="Times New Roman"/>
          <w:color w:val="000000"/>
          <w:sz w:val="28"/>
          <w:szCs w:val="28"/>
        </w:rPr>
        <w:t>ание раздельных мусорных баков.</w:t>
      </w:r>
    </w:p>
    <w:p w:rsidR="009A15CE" w:rsidRPr="008451D4" w:rsidRDefault="009A15C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15CE" w:rsidRPr="008451D4" w:rsidRDefault="009A15CE" w:rsidP="00D9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Субъективные аспекты оценивания работы участника:</w:t>
      </w:r>
    </w:p>
    <w:p w:rsidR="009A15CE" w:rsidRPr="00D97EDE" w:rsidRDefault="009A15CE" w:rsidP="00D97ED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Кулинарные навыки – приготовление и оформление; </w:t>
      </w:r>
    </w:p>
    <w:p w:rsidR="009A15CE" w:rsidRPr="00D97EDE" w:rsidRDefault="009A15CE" w:rsidP="00D97ED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Навыки работы с продуктом – техника, ведение процесса, соответствующие продукту технологии; </w:t>
      </w:r>
    </w:p>
    <w:p w:rsidR="009A15CE" w:rsidRPr="00D97EDE" w:rsidRDefault="009A15CE" w:rsidP="00D97ED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Организационные навыки – планирование и ведение процесса приготовления, эффективность, двойной контроль; </w:t>
      </w:r>
    </w:p>
    <w:p w:rsidR="009A15CE" w:rsidRPr="00D97EDE" w:rsidRDefault="009A15CE" w:rsidP="00D97ED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Навыки работы с ножом - приготовление, эффективность, двойной контроль. </w:t>
      </w:r>
    </w:p>
    <w:p w:rsidR="009A15CE" w:rsidRPr="008451D4" w:rsidRDefault="009A15C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5916" w:rsidRDefault="009A15CE" w:rsidP="00615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Объективные аспекты оценивания результата работы участника:</w:t>
      </w:r>
    </w:p>
    <w:p w:rsidR="002D0FF4" w:rsidRDefault="009A15CE" w:rsidP="0061591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Время подачи – корректное время подачи </w:t>
      </w:r>
      <w:r w:rsidR="00615916"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(±1 минута от заранее определённого). </w:t>
      </w:r>
    </w:p>
    <w:p w:rsidR="009A15CE" w:rsidRPr="00615916" w:rsidRDefault="009A15CE" w:rsidP="0061591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После окончания корректного времени подачи, теряется по 0,16 балла за каждую минуту. При задержке более 5 полных минут от корректного время подачи блюдо считается не представленным и не оценивае</w:t>
      </w:r>
      <w:r w:rsidR="002D0FF4">
        <w:rPr>
          <w:rFonts w:ascii="Times New Roman" w:hAnsi="Times New Roman" w:cs="Times New Roman"/>
          <w:color w:val="000000"/>
          <w:sz w:val="28"/>
          <w:szCs w:val="28"/>
        </w:rPr>
        <w:t>тся</w:t>
      </w: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9A15CE" w:rsidRPr="00615916" w:rsidRDefault="009A15CE" w:rsidP="0061591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Температура подачи; </w:t>
      </w:r>
    </w:p>
    <w:p w:rsidR="009A15CE" w:rsidRPr="00615916" w:rsidRDefault="009A15CE" w:rsidP="0061591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обязательных ингредиентов; </w:t>
      </w:r>
    </w:p>
    <w:p w:rsidR="009A15CE" w:rsidRPr="00615916" w:rsidRDefault="009A15CE" w:rsidP="0061591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Правильность подачи (соответствие заданию); </w:t>
      </w:r>
    </w:p>
    <w:p w:rsidR="009A15CE" w:rsidRPr="00615916" w:rsidRDefault="009A15CE" w:rsidP="0061591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Соответствие массы блюда; </w:t>
      </w:r>
    </w:p>
    <w:p w:rsidR="009A15CE" w:rsidRPr="00615916" w:rsidRDefault="009A15CE" w:rsidP="0061591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Чистота тарелки (отсутствие брызг, разводов и отпечатков пальцев). </w:t>
      </w:r>
    </w:p>
    <w:p w:rsidR="009A15CE" w:rsidRPr="008451D4" w:rsidRDefault="009A15C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15CE" w:rsidRPr="008451D4" w:rsidRDefault="009A15CE" w:rsidP="00615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Субъективные аспекты оценивания результата работы участника:</w:t>
      </w:r>
    </w:p>
    <w:p w:rsidR="00615916" w:rsidRDefault="00615916" w:rsidP="0061591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Презентация и визуальное впечатление </w:t>
      </w:r>
    </w:p>
    <w:p w:rsidR="009A15CE" w:rsidRPr="00615916" w:rsidRDefault="009A15CE" w:rsidP="00615916">
      <w:pPr>
        <w:pStyle w:val="a4"/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(цвет/сочетание/баланс/композиция); </w:t>
      </w:r>
      <w:r w:rsidR="00615916"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A15CE" w:rsidRPr="00615916" w:rsidRDefault="009A15CE" w:rsidP="0061591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Презентация: стиль и креативность; </w:t>
      </w:r>
    </w:p>
    <w:p w:rsidR="009A15CE" w:rsidRPr="00615916" w:rsidRDefault="009A15CE" w:rsidP="0061591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Вкус – общая гармония вкуса и аромата; </w:t>
      </w:r>
    </w:p>
    <w:p w:rsidR="009A15CE" w:rsidRPr="00615916" w:rsidRDefault="009A15CE" w:rsidP="0061591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Консистенция каждого компонента блюда; </w:t>
      </w:r>
    </w:p>
    <w:p w:rsidR="009A15CE" w:rsidRPr="008451D4" w:rsidRDefault="009A15CE" w:rsidP="0061591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Вкус каждого компонента в отдельности.</w:t>
      </w:r>
    </w:p>
    <w:p w:rsidR="009A15CE" w:rsidRPr="008451D4" w:rsidRDefault="009A15CE" w:rsidP="008451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A15CE" w:rsidRPr="008451D4" w:rsidSect="00EC32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1AA" w:rsidRDefault="009A71AA" w:rsidP="00BA635E">
      <w:pPr>
        <w:spacing w:after="0" w:line="240" w:lineRule="auto"/>
      </w:pPr>
      <w:r>
        <w:separator/>
      </w:r>
    </w:p>
  </w:endnote>
  <w:endnote w:type="continuationSeparator" w:id="0">
    <w:p w:rsidR="009A71AA" w:rsidRDefault="009A71AA" w:rsidP="00BA6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35E" w:rsidRDefault="00BA635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241375"/>
      <w:docPartObj>
        <w:docPartGallery w:val="Page Numbers (Bottom of Page)"/>
        <w:docPartUnique/>
      </w:docPartObj>
    </w:sdtPr>
    <w:sdtEndPr/>
    <w:sdtContent>
      <w:p w:rsidR="00BA635E" w:rsidRDefault="00BA635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F95">
          <w:rPr>
            <w:noProof/>
          </w:rPr>
          <w:t>1</w:t>
        </w:r>
        <w:r>
          <w:fldChar w:fldCharType="end"/>
        </w:r>
      </w:p>
    </w:sdtContent>
  </w:sdt>
  <w:p w:rsidR="00BA635E" w:rsidRDefault="00BA635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35E" w:rsidRDefault="00BA63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1AA" w:rsidRDefault="009A71AA" w:rsidP="00BA635E">
      <w:pPr>
        <w:spacing w:after="0" w:line="240" w:lineRule="auto"/>
      </w:pPr>
      <w:r>
        <w:separator/>
      </w:r>
    </w:p>
  </w:footnote>
  <w:footnote w:type="continuationSeparator" w:id="0">
    <w:p w:rsidR="009A71AA" w:rsidRDefault="009A71AA" w:rsidP="00BA6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35E" w:rsidRDefault="00BA635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35E" w:rsidRDefault="00BA635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35E" w:rsidRDefault="00BA63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43FE"/>
    <w:multiLevelType w:val="hybridMultilevel"/>
    <w:tmpl w:val="11D68624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C7B55"/>
    <w:multiLevelType w:val="hybridMultilevel"/>
    <w:tmpl w:val="975297EE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E0A9F"/>
    <w:multiLevelType w:val="hybridMultilevel"/>
    <w:tmpl w:val="48708708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33A6C"/>
    <w:multiLevelType w:val="hybridMultilevel"/>
    <w:tmpl w:val="18F02DE0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3C5311"/>
    <w:multiLevelType w:val="hybridMultilevel"/>
    <w:tmpl w:val="E5EE9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75891"/>
    <w:multiLevelType w:val="hybridMultilevel"/>
    <w:tmpl w:val="E1EC9DAA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D17A0C"/>
    <w:multiLevelType w:val="hybridMultilevel"/>
    <w:tmpl w:val="EB8ACA26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9D"/>
    <w:rsid w:val="0006587F"/>
    <w:rsid w:val="001568DF"/>
    <w:rsid w:val="001F56FF"/>
    <w:rsid w:val="002D0FF4"/>
    <w:rsid w:val="00330404"/>
    <w:rsid w:val="00334E11"/>
    <w:rsid w:val="003630B2"/>
    <w:rsid w:val="0038149E"/>
    <w:rsid w:val="003B5031"/>
    <w:rsid w:val="0046574C"/>
    <w:rsid w:val="004D1EE6"/>
    <w:rsid w:val="004D5647"/>
    <w:rsid w:val="0060569D"/>
    <w:rsid w:val="00615916"/>
    <w:rsid w:val="00623F0E"/>
    <w:rsid w:val="00660BCF"/>
    <w:rsid w:val="006827DC"/>
    <w:rsid w:val="006843FC"/>
    <w:rsid w:val="00690612"/>
    <w:rsid w:val="008451D4"/>
    <w:rsid w:val="0086474B"/>
    <w:rsid w:val="00921F95"/>
    <w:rsid w:val="00955F66"/>
    <w:rsid w:val="00981D8C"/>
    <w:rsid w:val="009A15CE"/>
    <w:rsid w:val="009A71AA"/>
    <w:rsid w:val="00A35870"/>
    <w:rsid w:val="00AB1AEB"/>
    <w:rsid w:val="00AC237C"/>
    <w:rsid w:val="00AD1DC8"/>
    <w:rsid w:val="00B155A6"/>
    <w:rsid w:val="00BA635E"/>
    <w:rsid w:val="00C75296"/>
    <w:rsid w:val="00CF128E"/>
    <w:rsid w:val="00D97EDE"/>
    <w:rsid w:val="00EA7495"/>
    <w:rsid w:val="00EC326E"/>
    <w:rsid w:val="00F73D7B"/>
    <w:rsid w:val="00FC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3F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623F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451D4"/>
    <w:pPr>
      <w:ind w:left="720"/>
      <w:contextualSpacing/>
    </w:pPr>
  </w:style>
  <w:style w:type="table" w:styleId="a5">
    <w:name w:val="Table Grid"/>
    <w:basedOn w:val="a1"/>
    <w:uiPriority w:val="59"/>
    <w:rsid w:val="00363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A6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635E"/>
  </w:style>
  <w:style w:type="paragraph" w:styleId="a8">
    <w:name w:val="footer"/>
    <w:basedOn w:val="a"/>
    <w:link w:val="a9"/>
    <w:uiPriority w:val="99"/>
    <w:unhideWhenUsed/>
    <w:rsid w:val="00BA6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6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3F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623F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451D4"/>
    <w:pPr>
      <w:ind w:left="720"/>
      <w:contextualSpacing/>
    </w:pPr>
  </w:style>
  <w:style w:type="table" w:styleId="a5">
    <w:name w:val="Table Grid"/>
    <w:basedOn w:val="a1"/>
    <w:uiPriority w:val="59"/>
    <w:rsid w:val="00363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A6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635E"/>
  </w:style>
  <w:style w:type="paragraph" w:styleId="a8">
    <w:name w:val="footer"/>
    <w:basedOn w:val="a"/>
    <w:link w:val="a9"/>
    <w:uiPriority w:val="99"/>
    <w:unhideWhenUsed/>
    <w:rsid w:val="00BA6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6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E544B-9D01-44C3-B7C7-67D9E132E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Галина</cp:lastModifiedBy>
  <cp:revision>33</cp:revision>
  <dcterms:created xsi:type="dcterms:W3CDTF">2017-10-26T02:26:00Z</dcterms:created>
  <dcterms:modified xsi:type="dcterms:W3CDTF">2017-11-14T07:12:00Z</dcterms:modified>
</cp:coreProperties>
</file>